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922" w:rsidRPr="00C3138E" w:rsidRDefault="00AE0922" w:rsidP="00C3138E">
      <w:pPr>
        <w:spacing w:after="0"/>
        <w:rPr>
          <w:rFonts w:ascii="Arial" w:hAnsi="Arial" w:cs="Arial"/>
          <w:b/>
          <w:sz w:val="36"/>
          <w:szCs w:val="36"/>
          <w:lang w:val="en-US"/>
        </w:rPr>
      </w:pPr>
    </w:p>
    <w:p w:rsidR="00AE0922" w:rsidRPr="00625FDE" w:rsidRDefault="00AE0922" w:rsidP="00AE0922">
      <w:pPr>
        <w:spacing w:after="0"/>
        <w:outlineLvl w:val="0"/>
        <w:rPr>
          <w:sz w:val="40"/>
          <w:szCs w:val="40"/>
          <w:lang w:val="en-US"/>
        </w:rPr>
      </w:pPr>
      <w:r>
        <w:rPr>
          <w:rFonts w:ascii="Stylus BT" w:hAnsi="Stylus BT" w:cs="Stylus BT"/>
          <w:noProof/>
          <w:lang w:eastAsia="ru-RU"/>
        </w:rPr>
        <w:drawing>
          <wp:anchor distT="0" distB="0" distL="114300" distR="114300" simplePos="0" relativeHeight="251659264" behindDoc="1" locked="0" layoutInCell="1" allowOverlap="1">
            <wp:simplePos x="0" y="0"/>
            <wp:positionH relativeFrom="column">
              <wp:posOffset>-495935</wp:posOffset>
            </wp:positionH>
            <wp:positionV relativeFrom="paragraph">
              <wp:posOffset>-205740</wp:posOffset>
            </wp:positionV>
            <wp:extent cx="1714500" cy="2019300"/>
            <wp:effectExtent l="19050" t="0" r="0" b="0"/>
            <wp:wrapNone/>
            <wp:docPr id="2" name="Рисунок 1" descr="D:\Docs\ОЛЯ\кораблик с подпис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Docs\ОЛЯ\кораблик с подписью.jpg"/>
                    <pic:cNvPicPr>
                      <a:picLocks noChangeAspect="1" noChangeArrowheads="1"/>
                    </pic:cNvPicPr>
                  </pic:nvPicPr>
                  <pic:blipFill>
                    <a:blip r:embed="rId4"/>
                    <a:srcRect/>
                    <a:stretch>
                      <a:fillRect/>
                    </a:stretch>
                  </pic:blipFill>
                  <pic:spPr bwMode="auto">
                    <a:xfrm>
                      <a:off x="0" y="0"/>
                      <a:ext cx="1714500" cy="2019300"/>
                    </a:xfrm>
                    <a:prstGeom prst="rect">
                      <a:avLst/>
                    </a:prstGeom>
                    <a:noFill/>
                    <a:ln w="9525">
                      <a:noFill/>
                      <a:miter lim="800000"/>
                      <a:headEnd/>
                      <a:tailEnd/>
                    </a:ln>
                  </pic:spPr>
                </pic:pic>
              </a:graphicData>
            </a:graphic>
          </wp:anchor>
        </w:drawing>
      </w:r>
      <w:r w:rsidRPr="00625FDE">
        <w:rPr>
          <w:rFonts w:ascii="Arial" w:hAnsi="Arial" w:cs="Arial"/>
          <w:b/>
          <w:bCs/>
          <w:sz w:val="72"/>
          <w:szCs w:val="72"/>
          <w:lang w:val="en-US"/>
        </w:rPr>
        <w:t xml:space="preserve">                </w:t>
      </w:r>
      <w:r w:rsidRPr="00BC5640">
        <w:rPr>
          <w:rFonts w:ascii="Arial" w:hAnsi="Arial" w:cs="Arial"/>
          <w:b/>
          <w:bCs/>
          <w:sz w:val="40"/>
          <w:szCs w:val="40"/>
          <w:lang w:val="en-US"/>
        </w:rPr>
        <w:t>PILOT ELT</w:t>
      </w:r>
    </w:p>
    <w:p w:rsidR="00AE0922" w:rsidRPr="00C3138E" w:rsidRDefault="00AE0922" w:rsidP="00AE0922">
      <w:pPr>
        <w:tabs>
          <w:tab w:val="left" w:pos="3165"/>
        </w:tabs>
        <w:spacing w:after="0"/>
        <w:ind w:left="-540"/>
        <w:outlineLvl w:val="0"/>
        <w:rPr>
          <w:rFonts w:ascii="Arial" w:hAnsi="Arial" w:cs="Arial"/>
          <w:sz w:val="28"/>
          <w:szCs w:val="28"/>
          <w:lang w:val="en-US"/>
        </w:rPr>
      </w:pPr>
      <w:r w:rsidRPr="00D717D6">
        <w:rPr>
          <w:rFonts w:ascii="Stylus BT" w:hAnsi="Stylus BT" w:cs="Stylus BT"/>
          <w:lang w:val="en-US"/>
        </w:rPr>
        <w:tab/>
      </w:r>
      <w:r w:rsidRPr="00C3138E">
        <w:rPr>
          <w:rFonts w:ascii="Arial" w:hAnsi="Arial" w:cs="Arial"/>
          <w:sz w:val="28"/>
          <w:szCs w:val="28"/>
          <w:lang w:val="en-US"/>
        </w:rPr>
        <w:t>International Book Distribution</w:t>
      </w:r>
    </w:p>
    <w:p w:rsidR="00AE0922" w:rsidRPr="00C3138E" w:rsidRDefault="00AE0922" w:rsidP="00AE0922">
      <w:pPr>
        <w:tabs>
          <w:tab w:val="left" w:pos="3165"/>
        </w:tabs>
        <w:spacing w:after="0"/>
        <w:ind w:left="-540"/>
        <w:outlineLvl w:val="0"/>
        <w:rPr>
          <w:rFonts w:ascii="Arial" w:hAnsi="Arial" w:cs="Arial"/>
          <w:sz w:val="28"/>
          <w:szCs w:val="28"/>
          <w:lang w:val="en-US"/>
        </w:rPr>
      </w:pPr>
      <w:r w:rsidRPr="00C3138E">
        <w:rPr>
          <w:rFonts w:ascii="Arial" w:hAnsi="Arial" w:cs="Arial"/>
          <w:sz w:val="28"/>
          <w:szCs w:val="28"/>
          <w:lang w:val="en-US"/>
        </w:rPr>
        <w:tab/>
        <w:t>Methodology and Consultancy Centre</w:t>
      </w:r>
    </w:p>
    <w:p w:rsidR="00AE0922" w:rsidRPr="00094D13" w:rsidRDefault="00AE0922" w:rsidP="00AE0922">
      <w:pPr>
        <w:tabs>
          <w:tab w:val="left" w:pos="3165"/>
        </w:tabs>
        <w:ind w:left="-540"/>
        <w:outlineLvl w:val="0"/>
        <w:rPr>
          <w:rFonts w:ascii="Arial" w:hAnsi="Arial" w:cs="Arial"/>
        </w:rPr>
      </w:pPr>
      <w:r w:rsidRPr="00B046A8">
        <w:rPr>
          <w:rFonts w:ascii="Arial" w:hAnsi="Arial" w:cs="Arial"/>
          <w:lang w:val="en-US"/>
        </w:rPr>
        <w:t xml:space="preserve">                                  </w:t>
      </w:r>
      <w:r w:rsidRPr="00094D13">
        <w:rPr>
          <w:rFonts w:ascii="Arial" w:hAnsi="Arial" w:cs="Arial"/>
        </w:rPr>
        <w:t>_________________________________________________________</w:t>
      </w:r>
    </w:p>
    <w:p w:rsidR="00AE0922" w:rsidRPr="00094D13" w:rsidRDefault="00AE0922" w:rsidP="00AE0922">
      <w:pPr>
        <w:tabs>
          <w:tab w:val="left" w:pos="3165"/>
        </w:tabs>
        <w:spacing w:after="0"/>
        <w:jc w:val="right"/>
        <w:rPr>
          <w:rFonts w:ascii="Arial" w:hAnsi="Arial" w:cs="Arial"/>
        </w:rPr>
      </w:pPr>
      <w:r>
        <w:rPr>
          <w:rFonts w:ascii="Arial" w:hAnsi="Arial" w:cs="Arial"/>
        </w:rPr>
        <w:t xml:space="preserve">                                                                                                                     </w:t>
      </w:r>
      <w:r w:rsidRPr="00094D13">
        <w:rPr>
          <w:rFonts w:ascii="Arial" w:hAnsi="Arial" w:cs="Arial"/>
        </w:rPr>
        <w:t>г. Ростов-на-Дону, 344006</w:t>
      </w:r>
      <w:r>
        <w:rPr>
          <w:rFonts w:ascii="Arial" w:hAnsi="Arial" w:cs="Arial"/>
        </w:rPr>
        <w:t xml:space="preserve"> </w:t>
      </w:r>
      <w:r w:rsidRPr="00094D13">
        <w:rPr>
          <w:rFonts w:ascii="Arial" w:hAnsi="Arial" w:cs="Arial"/>
        </w:rPr>
        <w:t xml:space="preserve">Соколова, 18 </w:t>
      </w:r>
      <w:proofErr w:type="spellStart"/>
      <w:r w:rsidRPr="00094D13">
        <w:rPr>
          <w:rFonts w:ascii="Arial" w:hAnsi="Arial" w:cs="Arial"/>
        </w:rPr>
        <w:t>оф</w:t>
      </w:r>
      <w:proofErr w:type="spellEnd"/>
      <w:r w:rsidRPr="00094D13">
        <w:rPr>
          <w:rFonts w:ascii="Arial" w:hAnsi="Arial" w:cs="Arial"/>
        </w:rPr>
        <w:t xml:space="preserve"> 6</w:t>
      </w:r>
    </w:p>
    <w:p w:rsidR="00AE0922" w:rsidRPr="00B046A8" w:rsidRDefault="00AE0922" w:rsidP="00AE0922">
      <w:pPr>
        <w:tabs>
          <w:tab w:val="left" w:pos="3165"/>
        </w:tabs>
        <w:spacing w:after="0"/>
        <w:jc w:val="right"/>
        <w:rPr>
          <w:rFonts w:ascii="Arial" w:hAnsi="Arial" w:cs="Arial"/>
          <w:lang w:val="en-US"/>
        </w:rPr>
      </w:pPr>
      <w:r w:rsidRPr="00094D13">
        <w:rPr>
          <w:rFonts w:ascii="Arial" w:hAnsi="Arial" w:cs="Arial"/>
        </w:rPr>
        <w:t xml:space="preserve">                     </w:t>
      </w:r>
      <w:r>
        <w:rPr>
          <w:rFonts w:ascii="Arial" w:hAnsi="Arial" w:cs="Arial"/>
        </w:rPr>
        <w:t xml:space="preserve">      </w:t>
      </w:r>
      <w:r w:rsidRPr="00094D13">
        <w:rPr>
          <w:rFonts w:ascii="Arial" w:hAnsi="Arial" w:cs="Arial"/>
        </w:rPr>
        <w:t>Тел</w:t>
      </w:r>
      <w:r w:rsidRPr="00B046A8">
        <w:rPr>
          <w:rFonts w:ascii="Arial" w:hAnsi="Arial" w:cs="Arial"/>
          <w:lang w:val="en-US"/>
        </w:rPr>
        <w:t xml:space="preserve">: (863) </w:t>
      </w:r>
      <w:r w:rsidRPr="00B046A8">
        <w:rPr>
          <w:rFonts w:ascii="Arial" w:hAnsi="Arial" w:cs="Arial"/>
          <w:b/>
          <w:lang w:val="en-US"/>
        </w:rPr>
        <w:t>250-90-75/76/77</w:t>
      </w:r>
    </w:p>
    <w:p w:rsidR="00AE0922" w:rsidRPr="00B046A8" w:rsidRDefault="00AE0922" w:rsidP="00AE0922">
      <w:pPr>
        <w:tabs>
          <w:tab w:val="left" w:pos="3165"/>
        </w:tabs>
        <w:spacing w:after="0"/>
        <w:jc w:val="center"/>
        <w:rPr>
          <w:rFonts w:ascii="Arial" w:hAnsi="Arial" w:cs="Arial"/>
          <w:lang w:val="en-US"/>
        </w:rPr>
      </w:pPr>
      <w:r w:rsidRPr="00B046A8">
        <w:rPr>
          <w:rFonts w:ascii="Arial" w:hAnsi="Arial" w:cs="Arial"/>
          <w:lang w:val="en-US"/>
        </w:rPr>
        <w:t xml:space="preserve">                                                                                                        </w:t>
      </w:r>
      <w:proofErr w:type="gramStart"/>
      <w:r w:rsidRPr="00094D13">
        <w:rPr>
          <w:rFonts w:ascii="Arial" w:hAnsi="Arial" w:cs="Arial"/>
          <w:lang w:val="en-US"/>
        </w:rPr>
        <w:t>e</w:t>
      </w:r>
      <w:r w:rsidRPr="00B046A8">
        <w:rPr>
          <w:rFonts w:ascii="Arial" w:hAnsi="Arial" w:cs="Arial"/>
          <w:lang w:val="en-US"/>
        </w:rPr>
        <w:t>-</w:t>
      </w:r>
      <w:r w:rsidRPr="00094D13">
        <w:rPr>
          <w:rFonts w:ascii="Arial" w:hAnsi="Arial" w:cs="Arial"/>
          <w:lang w:val="en-US"/>
        </w:rPr>
        <w:t>mail</w:t>
      </w:r>
      <w:proofErr w:type="gramEnd"/>
      <w:r w:rsidRPr="00B046A8">
        <w:rPr>
          <w:rFonts w:ascii="Arial" w:hAnsi="Arial" w:cs="Arial"/>
          <w:lang w:val="en-US"/>
        </w:rPr>
        <w:t xml:space="preserve">: </w:t>
      </w:r>
      <w:r w:rsidRPr="00094D13">
        <w:rPr>
          <w:rFonts w:ascii="Arial" w:hAnsi="Arial" w:cs="Arial"/>
          <w:b/>
          <w:lang w:val="en-US"/>
        </w:rPr>
        <w:t>pilotrnd</w:t>
      </w:r>
      <w:r w:rsidRPr="00B046A8">
        <w:rPr>
          <w:rFonts w:ascii="Arial" w:hAnsi="Arial" w:cs="Arial"/>
          <w:b/>
          <w:lang w:val="en-US"/>
        </w:rPr>
        <w:t>@</w:t>
      </w:r>
      <w:r w:rsidRPr="00094D13">
        <w:rPr>
          <w:rFonts w:ascii="Arial" w:hAnsi="Arial" w:cs="Arial"/>
          <w:b/>
          <w:lang w:val="en-US"/>
        </w:rPr>
        <w:t>mail</w:t>
      </w:r>
      <w:r w:rsidRPr="00B046A8">
        <w:rPr>
          <w:rFonts w:ascii="Arial" w:hAnsi="Arial" w:cs="Arial"/>
          <w:b/>
          <w:lang w:val="en-US"/>
        </w:rPr>
        <w:t>.</w:t>
      </w:r>
      <w:r w:rsidRPr="00094D13">
        <w:rPr>
          <w:rFonts w:ascii="Arial" w:hAnsi="Arial" w:cs="Arial"/>
          <w:b/>
          <w:lang w:val="en-US"/>
        </w:rPr>
        <w:t>ru</w:t>
      </w:r>
    </w:p>
    <w:p w:rsidR="00AE0922" w:rsidRPr="00B046A8" w:rsidRDefault="00AE0922" w:rsidP="00AE0922">
      <w:pPr>
        <w:tabs>
          <w:tab w:val="left" w:pos="3165"/>
        </w:tabs>
        <w:spacing w:after="0"/>
        <w:jc w:val="center"/>
        <w:rPr>
          <w:rFonts w:ascii="Arial" w:hAnsi="Arial" w:cs="Arial"/>
          <w:lang w:val="en-US"/>
        </w:rPr>
      </w:pPr>
      <w:r w:rsidRPr="00B046A8">
        <w:rPr>
          <w:rFonts w:ascii="Arial" w:hAnsi="Arial" w:cs="Arial"/>
          <w:lang w:val="en-US"/>
        </w:rPr>
        <w:t xml:space="preserve">                                                                                         </w:t>
      </w:r>
      <w:r w:rsidR="00BE1D20">
        <w:fldChar w:fldCharType="begin"/>
      </w:r>
      <w:r w:rsidR="00BE1D20" w:rsidRPr="007276B1">
        <w:rPr>
          <w:lang w:val="en-US"/>
        </w:rPr>
        <w:instrText>HYPERLINK "http://www.bibliopilot.ru"</w:instrText>
      </w:r>
      <w:r w:rsidR="00BE1D20">
        <w:fldChar w:fldCharType="separate"/>
      </w:r>
      <w:r w:rsidR="00C3138E" w:rsidRPr="00A025C7">
        <w:rPr>
          <w:rStyle w:val="a5"/>
          <w:rFonts w:ascii="Arial" w:hAnsi="Arial" w:cs="Arial"/>
          <w:lang w:val="en-US"/>
        </w:rPr>
        <w:t>www.bibliopilot.ru</w:t>
      </w:r>
      <w:r w:rsidR="00BE1D20">
        <w:fldChar w:fldCharType="end"/>
      </w:r>
      <w:r w:rsidR="00C3138E">
        <w:rPr>
          <w:rFonts w:ascii="Arial" w:hAnsi="Arial" w:cs="Arial"/>
          <w:lang w:val="en-US"/>
        </w:rPr>
        <w:t xml:space="preserve"> </w:t>
      </w:r>
    </w:p>
    <w:p w:rsidR="00AE0922" w:rsidRDefault="00AE0922" w:rsidP="00AE0922">
      <w:pPr>
        <w:spacing w:after="120"/>
        <w:ind w:left="357"/>
        <w:jc w:val="center"/>
        <w:rPr>
          <w:rFonts w:ascii="Arial" w:hAnsi="Arial" w:cs="Arial"/>
          <w:b/>
          <w:sz w:val="36"/>
          <w:szCs w:val="36"/>
          <w:lang w:val="en-US"/>
        </w:rPr>
      </w:pPr>
      <w:r w:rsidRPr="001B674C">
        <w:rPr>
          <w:rFonts w:ascii="Arial" w:hAnsi="Arial" w:cs="Arial"/>
          <w:b/>
          <w:sz w:val="36"/>
          <w:szCs w:val="36"/>
        </w:rPr>
        <w:t>Программа</w:t>
      </w:r>
      <w:r w:rsidRPr="00B046A8">
        <w:rPr>
          <w:rFonts w:ascii="Arial" w:hAnsi="Arial" w:cs="Arial"/>
          <w:b/>
          <w:sz w:val="36"/>
          <w:szCs w:val="36"/>
          <w:lang w:val="en-US"/>
        </w:rPr>
        <w:t xml:space="preserve"> </w:t>
      </w:r>
      <w:r w:rsidRPr="001B674C">
        <w:rPr>
          <w:rFonts w:ascii="Arial" w:hAnsi="Arial" w:cs="Arial"/>
          <w:b/>
          <w:sz w:val="36"/>
          <w:szCs w:val="36"/>
        </w:rPr>
        <w:t>семинара</w:t>
      </w:r>
      <w:r w:rsidRPr="00B046A8">
        <w:rPr>
          <w:rFonts w:ascii="Arial" w:hAnsi="Arial" w:cs="Arial"/>
          <w:b/>
          <w:sz w:val="36"/>
          <w:szCs w:val="36"/>
          <w:lang w:val="en-US"/>
        </w:rPr>
        <w:t xml:space="preserve"> </w:t>
      </w:r>
    </w:p>
    <w:p w:rsidR="00B046A8" w:rsidRPr="00B046A8" w:rsidRDefault="00B046A8" w:rsidP="00AE0922">
      <w:pPr>
        <w:spacing w:after="120"/>
        <w:ind w:left="357"/>
        <w:jc w:val="center"/>
        <w:rPr>
          <w:rFonts w:ascii="Arial" w:hAnsi="Arial" w:cs="Arial"/>
          <w:b/>
          <w:i/>
          <w:sz w:val="36"/>
          <w:szCs w:val="36"/>
          <w:lang w:val="en-US"/>
        </w:rPr>
      </w:pPr>
      <w:r>
        <w:rPr>
          <w:rFonts w:ascii="Arial" w:hAnsi="Arial" w:cs="Arial"/>
          <w:b/>
          <w:i/>
          <w:sz w:val="36"/>
          <w:szCs w:val="36"/>
          <w:lang w:val="en-US"/>
        </w:rPr>
        <w:t>“</w:t>
      </w:r>
      <w:r w:rsidRPr="00B046A8">
        <w:rPr>
          <w:rFonts w:ascii="Arial" w:hAnsi="Arial" w:cs="Arial"/>
          <w:b/>
          <w:i/>
          <w:sz w:val="36"/>
          <w:szCs w:val="36"/>
          <w:lang w:val="en-US"/>
        </w:rPr>
        <w:t xml:space="preserve">Foreign language: from </w:t>
      </w:r>
      <w:r>
        <w:rPr>
          <w:rFonts w:ascii="Arial" w:hAnsi="Arial" w:cs="Arial"/>
          <w:b/>
          <w:i/>
          <w:sz w:val="36"/>
          <w:szCs w:val="36"/>
          <w:lang w:val="en-US"/>
        </w:rPr>
        <w:t xml:space="preserve">school subject to </w:t>
      </w:r>
      <w:r w:rsidR="00DE06BA">
        <w:rPr>
          <w:rFonts w:ascii="Arial" w:hAnsi="Arial" w:cs="Arial"/>
          <w:b/>
          <w:i/>
          <w:sz w:val="36"/>
          <w:szCs w:val="36"/>
          <w:lang w:val="en-US"/>
        </w:rPr>
        <w:t xml:space="preserve">essential </w:t>
      </w:r>
      <w:r>
        <w:rPr>
          <w:rFonts w:ascii="Arial" w:hAnsi="Arial" w:cs="Arial"/>
          <w:b/>
          <w:i/>
          <w:sz w:val="36"/>
          <w:szCs w:val="36"/>
          <w:lang w:val="en-US"/>
        </w:rPr>
        <w:t>life skill</w:t>
      </w:r>
      <w:r w:rsidR="00DE06BA">
        <w:rPr>
          <w:rFonts w:ascii="Arial" w:hAnsi="Arial" w:cs="Arial"/>
          <w:b/>
          <w:i/>
          <w:sz w:val="36"/>
          <w:szCs w:val="36"/>
          <w:lang w:val="en-US"/>
        </w:rPr>
        <w:t>s</w:t>
      </w:r>
      <w:r>
        <w:rPr>
          <w:rFonts w:ascii="Arial" w:hAnsi="Arial" w:cs="Arial"/>
          <w:b/>
          <w:i/>
          <w:sz w:val="36"/>
          <w:szCs w:val="36"/>
          <w:lang w:val="en-US"/>
        </w:rPr>
        <w:t>”</w:t>
      </w:r>
    </w:p>
    <w:p w:rsidR="00AE0922" w:rsidRPr="001B674C" w:rsidRDefault="00AE0922" w:rsidP="00C3138E">
      <w:pPr>
        <w:spacing w:after="120" w:line="240" w:lineRule="auto"/>
        <w:ind w:left="357"/>
        <w:rPr>
          <w:rFonts w:ascii="Arial" w:hAnsi="Arial" w:cs="Arial"/>
          <w:b/>
        </w:rPr>
      </w:pPr>
      <w:r>
        <w:rPr>
          <w:rFonts w:ascii="Arial" w:hAnsi="Arial" w:cs="Arial"/>
          <w:b/>
        </w:rPr>
        <w:t>1</w:t>
      </w:r>
      <w:r w:rsidRPr="001B674C">
        <w:rPr>
          <w:rFonts w:ascii="Arial" w:hAnsi="Arial" w:cs="Arial"/>
          <w:b/>
        </w:rPr>
        <w:t xml:space="preserve">6 </w:t>
      </w:r>
      <w:r>
        <w:rPr>
          <w:rFonts w:ascii="Arial" w:hAnsi="Arial" w:cs="Arial"/>
          <w:b/>
        </w:rPr>
        <w:t>апреля 2019</w:t>
      </w:r>
      <w:r w:rsidRPr="001B674C">
        <w:rPr>
          <w:rFonts w:ascii="Arial" w:hAnsi="Arial" w:cs="Arial"/>
          <w:b/>
        </w:rPr>
        <w:t xml:space="preserve"> </w:t>
      </w:r>
      <w:r>
        <w:rPr>
          <w:rFonts w:ascii="Arial" w:hAnsi="Arial" w:cs="Arial"/>
          <w:b/>
        </w:rPr>
        <w:t>года</w:t>
      </w:r>
      <w:r w:rsidRPr="001B674C">
        <w:rPr>
          <w:rFonts w:ascii="Arial" w:hAnsi="Arial" w:cs="Arial"/>
          <w:b/>
        </w:rPr>
        <w:t xml:space="preserve"> (</w:t>
      </w:r>
      <w:r>
        <w:rPr>
          <w:rFonts w:ascii="Arial" w:hAnsi="Arial" w:cs="Arial"/>
          <w:b/>
        </w:rPr>
        <w:t>вторник</w:t>
      </w:r>
      <w:r w:rsidRPr="001B674C">
        <w:rPr>
          <w:rFonts w:ascii="Arial" w:hAnsi="Arial" w:cs="Arial"/>
          <w:b/>
        </w:rPr>
        <w:t xml:space="preserve">) - </w:t>
      </w:r>
      <w:r>
        <w:rPr>
          <w:rFonts w:ascii="Arial" w:hAnsi="Arial" w:cs="Arial"/>
          <w:b/>
        </w:rPr>
        <w:t>Ростов</w:t>
      </w:r>
      <w:r w:rsidRPr="001B674C">
        <w:rPr>
          <w:rFonts w:ascii="Arial" w:hAnsi="Arial" w:cs="Arial"/>
          <w:b/>
        </w:rPr>
        <w:t>-</w:t>
      </w:r>
      <w:r>
        <w:rPr>
          <w:rFonts w:ascii="Arial" w:hAnsi="Arial" w:cs="Arial"/>
          <w:b/>
        </w:rPr>
        <w:t>на</w:t>
      </w:r>
      <w:r w:rsidRPr="001B674C">
        <w:rPr>
          <w:rFonts w:ascii="Arial" w:hAnsi="Arial" w:cs="Arial"/>
          <w:b/>
        </w:rPr>
        <w:t>-</w:t>
      </w:r>
      <w:r>
        <w:rPr>
          <w:rFonts w:ascii="Arial" w:hAnsi="Arial" w:cs="Arial"/>
          <w:b/>
        </w:rPr>
        <w:t xml:space="preserve">Дону, ул. Журавлева, 33, корпус Юридического факультета ДГТУ, </w:t>
      </w:r>
      <w:proofErr w:type="spellStart"/>
      <w:proofErr w:type="gramStart"/>
      <w:r>
        <w:rPr>
          <w:rFonts w:ascii="Arial" w:hAnsi="Arial" w:cs="Arial"/>
          <w:b/>
        </w:rPr>
        <w:t>Конференц</w:t>
      </w:r>
      <w:proofErr w:type="spellEnd"/>
      <w:r>
        <w:rPr>
          <w:rFonts w:ascii="Arial" w:hAnsi="Arial" w:cs="Arial"/>
          <w:b/>
        </w:rPr>
        <w:t xml:space="preserve"> зал</w:t>
      </w:r>
      <w:proofErr w:type="gramEnd"/>
      <w:r>
        <w:rPr>
          <w:rFonts w:ascii="Arial" w:hAnsi="Arial" w:cs="Arial"/>
          <w:b/>
        </w:rPr>
        <w:t>.</w:t>
      </w:r>
    </w:p>
    <w:p w:rsidR="00E57157" w:rsidRPr="00C16DF7" w:rsidRDefault="00E57157" w:rsidP="00C3138E">
      <w:pPr>
        <w:pStyle w:val="a4"/>
        <w:rPr>
          <w:color w:val="000000"/>
          <w:lang w:val="en-US"/>
        </w:rPr>
      </w:pPr>
      <w:r w:rsidRPr="00C16DF7">
        <w:rPr>
          <w:b/>
          <w:color w:val="000000"/>
          <w:lang w:val="en-US"/>
        </w:rPr>
        <w:t>09:00 – 10:00</w:t>
      </w:r>
      <w:r w:rsidRPr="00C16DF7">
        <w:rPr>
          <w:color w:val="000000"/>
          <w:lang w:val="en-US"/>
        </w:rPr>
        <w:t xml:space="preserve"> </w:t>
      </w:r>
      <w:r w:rsidRPr="00A6293C">
        <w:rPr>
          <w:color w:val="000000"/>
        </w:rPr>
        <w:t>Регистрация</w:t>
      </w:r>
    </w:p>
    <w:p w:rsidR="00E57157" w:rsidRPr="00C16DF7" w:rsidRDefault="00E57157" w:rsidP="00E57157">
      <w:pPr>
        <w:pStyle w:val="a4"/>
        <w:rPr>
          <w:color w:val="000000"/>
          <w:lang w:val="en-US"/>
        </w:rPr>
      </w:pPr>
      <w:r w:rsidRPr="00C16DF7">
        <w:rPr>
          <w:b/>
          <w:color w:val="000000"/>
          <w:lang w:val="en-US"/>
        </w:rPr>
        <w:t>10:00 – 10:50</w:t>
      </w:r>
      <w:r w:rsidRPr="00C16DF7">
        <w:rPr>
          <w:color w:val="000000"/>
          <w:lang w:val="en-US"/>
        </w:rPr>
        <w:t xml:space="preserve"> </w:t>
      </w:r>
      <w:r w:rsidRPr="00A6293C">
        <w:rPr>
          <w:color w:val="000000"/>
        </w:rPr>
        <w:t>Вступительное</w:t>
      </w:r>
      <w:r w:rsidRPr="00C16DF7">
        <w:rPr>
          <w:color w:val="000000"/>
          <w:lang w:val="en-US"/>
        </w:rPr>
        <w:t xml:space="preserve"> </w:t>
      </w:r>
      <w:r w:rsidRPr="00A6293C">
        <w:rPr>
          <w:color w:val="000000"/>
        </w:rPr>
        <w:t>Слово</w:t>
      </w:r>
      <w:r w:rsidRPr="00C16DF7">
        <w:rPr>
          <w:color w:val="000000"/>
          <w:lang w:val="en-US"/>
        </w:rPr>
        <w:t xml:space="preserve"> PILOT ELT</w:t>
      </w:r>
    </w:p>
    <w:p w:rsidR="00A6293C" w:rsidRPr="00A6293C" w:rsidRDefault="00E57157" w:rsidP="00A6293C">
      <w:pPr>
        <w:pStyle w:val="a4"/>
        <w:spacing w:before="0" w:beforeAutospacing="0" w:after="0" w:afterAutospacing="0"/>
        <w:rPr>
          <w:color w:val="000000"/>
          <w:lang w:val="en-US"/>
        </w:rPr>
      </w:pPr>
      <w:r w:rsidRPr="00A6293C">
        <w:rPr>
          <w:b/>
          <w:color w:val="000000"/>
          <w:lang w:val="en-US"/>
        </w:rPr>
        <w:t>10:15 – 11:15</w:t>
      </w:r>
      <w:r w:rsidRPr="00A6293C">
        <w:rPr>
          <w:color w:val="000000"/>
          <w:lang w:val="en-US"/>
        </w:rPr>
        <w:t xml:space="preserve"> </w:t>
      </w:r>
      <w:r w:rsidRPr="00A6293C">
        <w:rPr>
          <w:color w:val="000000"/>
        </w:rPr>
        <w:t>Сессия</w:t>
      </w:r>
      <w:r w:rsidRPr="00A6293C">
        <w:rPr>
          <w:color w:val="000000"/>
          <w:lang w:val="en-US"/>
        </w:rPr>
        <w:t xml:space="preserve">1: </w:t>
      </w:r>
      <w:r w:rsidRPr="00A6293C">
        <w:rPr>
          <w:color w:val="000000"/>
        </w:rPr>
        <w:t>Фил</w:t>
      </w:r>
      <w:r w:rsidRPr="00A6293C">
        <w:rPr>
          <w:color w:val="000000"/>
          <w:lang w:val="en-US"/>
        </w:rPr>
        <w:t xml:space="preserve"> </w:t>
      </w:r>
      <w:proofErr w:type="spellStart"/>
      <w:r w:rsidRPr="00A6293C">
        <w:rPr>
          <w:color w:val="000000"/>
        </w:rPr>
        <w:t>Ворвик</w:t>
      </w:r>
      <w:proofErr w:type="spellEnd"/>
      <w:r w:rsidR="00A6293C" w:rsidRPr="00A6293C">
        <w:rPr>
          <w:color w:val="000000"/>
          <w:lang w:val="en-US"/>
        </w:rPr>
        <w:t xml:space="preserve">:  </w:t>
      </w:r>
      <w:r w:rsidR="00A6293C" w:rsidRPr="00A6293C">
        <w:rPr>
          <w:b/>
          <w:bCs/>
          <w:color w:val="000000"/>
          <w:bdr w:val="none" w:sz="0" w:space="0" w:color="auto" w:frame="1"/>
          <w:lang w:val="en-US"/>
        </w:rPr>
        <w:t>The road ahead and how to get students across.</w:t>
      </w:r>
    </w:p>
    <w:p w:rsidR="00E57157" w:rsidRPr="00A6293C" w:rsidRDefault="00A6293C" w:rsidP="00A6293C">
      <w:pPr>
        <w:pStyle w:val="a4"/>
        <w:spacing w:before="0" w:beforeAutospacing="0" w:after="0" w:afterAutospacing="0"/>
        <w:rPr>
          <w:color w:val="000000"/>
          <w:bdr w:val="none" w:sz="0" w:space="0" w:color="auto" w:frame="1"/>
          <w:lang w:val="en-US"/>
        </w:rPr>
      </w:pPr>
      <w:r w:rsidRPr="00A6293C">
        <w:rPr>
          <w:color w:val="000000"/>
          <w:bdr w:val="none" w:sz="0" w:space="0" w:color="auto" w:frame="1"/>
          <w:lang w:val="en-US"/>
        </w:rPr>
        <w:t>The 21</w:t>
      </w:r>
      <w:r w:rsidRPr="00A6293C">
        <w:rPr>
          <w:color w:val="000000"/>
          <w:bdr w:val="none" w:sz="0" w:space="0" w:color="auto" w:frame="1"/>
          <w:vertAlign w:val="superscript"/>
          <w:lang w:val="en-US"/>
        </w:rPr>
        <w:t>st</w:t>
      </w:r>
      <w:r w:rsidRPr="00A6293C">
        <w:rPr>
          <w:color w:val="000000"/>
          <w:bdr w:val="none" w:sz="0" w:space="0" w:color="auto" w:frame="1"/>
          <w:lang w:val="en-US"/>
        </w:rPr>
        <w:t>century teacher needs to be an expert in modern methods and ensure that students are engaged and motivated to succeed in a changing world. To help with this, teachers need the right tools</w:t>
      </w:r>
      <w:proofErr w:type="gramStart"/>
      <w:r w:rsidRPr="00A6293C">
        <w:rPr>
          <w:color w:val="000000"/>
          <w:bdr w:val="none" w:sz="0" w:space="0" w:color="auto" w:frame="1"/>
          <w:lang w:val="en-US"/>
        </w:rPr>
        <w:t>..</w:t>
      </w:r>
      <w:proofErr w:type="gramEnd"/>
      <w:r w:rsidRPr="00A6293C">
        <w:rPr>
          <w:color w:val="000000"/>
          <w:bdr w:val="none" w:sz="0" w:space="0" w:color="auto" w:frame="1"/>
          <w:lang w:val="en-US"/>
        </w:rPr>
        <w:t xml:space="preserve"> With considerations like performance-based learning, Technology and CLIL l it's easy to get lost in methodology and new approaches and lose sight of our learners' </w:t>
      </w:r>
      <w:proofErr w:type="gramStart"/>
      <w:r w:rsidRPr="00A6293C">
        <w:rPr>
          <w:color w:val="000000"/>
          <w:bdr w:val="none" w:sz="0" w:space="0" w:color="auto" w:frame="1"/>
          <w:lang w:val="en-US"/>
        </w:rPr>
        <w:t>needs,</w:t>
      </w:r>
      <w:proofErr w:type="gramEnd"/>
      <w:r w:rsidRPr="00A6293C">
        <w:rPr>
          <w:color w:val="000000"/>
          <w:bdr w:val="none" w:sz="0" w:space="0" w:color="auto" w:frame="1"/>
          <w:lang w:val="en-US"/>
        </w:rPr>
        <w:t xml:space="preserve"> this session looks at how we can incorporate modern ideas into our current classrooms.</w:t>
      </w:r>
    </w:p>
    <w:p w:rsidR="00E57157" w:rsidRPr="00A6293C" w:rsidRDefault="00E57157" w:rsidP="00E57157">
      <w:pPr>
        <w:pStyle w:val="a4"/>
        <w:rPr>
          <w:color w:val="000000"/>
        </w:rPr>
      </w:pPr>
      <w:r w:rsidRPr="00A6293C">
        <w:rPr>
          <w:b/>
          <w:color w:val="000000"/>
        </w:rPr>
        <w:t>11:15 – 11:35</w:t>
      </w:r>
      <w:r w:rsidRPr="00A6293C">
        <w:rPr>
          <w:color w:val="000000"/>
        </w:rPr>
        <w:t xml:space="preserve"> Обзор учебно-методических ресурсов компании Pearson (PILOT ELT)</w:t>
      </w:r>
    </w:p>
    <w:p w:rsidR="00E57157" w:rsidRPr="00C16DF7" w:rsidRDefault="00E57157" w:rsidP="00E57157">
      <w:pPr>
        <w:pStyle w:val="a4"/>
        <w:rPr>
          <w:color w:val="000000"/>
          <w:lang w:val="en-US"/>
        </w:rPr>
      </w:pPr>
      <w:r w:rsidRPr="00C16DF7">
        <w:rPr>
          <w:b/>
          <w:color w:val="000000"/>
          <w:lang w:val="en-US"/>
        </w:rPr>
        <w:t>11:35 – 11:45</w:t>
      </w:r>
      <w:r w:rsidRPr="00C16DF7">
        <w:rPr>
          <w:color w:val="000000"/>
          <w:lang w:val="en-US"/>
        </w:rPr>
        <w:t xml:space="preserve"> </w:t>
      </w:r>
      <w:r w:rsidRPr="00A6293C">
        <w:rPr>
          <w:color w:val="000000"/>
        </w:rPr>
        <w:t>Перерыв</w:t>
      </w:r>
    </w:p>
    <w:p w:rsidR="00A6293C" w:rsidRPr="00A6293C" w:rsidRDefault="00E57157" w:rsidP="00A6293C">
      <w:pPr>
        <w:pStyle w:val="a4"/>
        <w:spacing w:before="0" w:beforeAutospacing="0" w:after="0" w:afterAutospacing="0"/>
        <w:rPr>
          <w:color w:val="000000"/>
          <w:lang w:val="en-US"/>
        </w:rPr>
      </w:pPr>
      <w:r w:rsidRPr="00A6293C">
        <w:rPr>
          <w:b/>
          <w:color w:val="000000"/>
          <w:lang w:val="en-US"/>
        </w:rPr>
        <w:t>11:45 – 12:45</w:t>
      </w:r>
      <w:r w:rsidRPr="00A6293C">
        <w:rPr>
          <w:color w:val="000000"/>
          <w:lang w:val="en-US"/>
        </w:rPr>
        <w:t xml:space="preserve"> </w:t>
      </w:r>
      <w:r w:rsidRPr="00A6293C">
        <w:rPr>
          <w:color w:val="000000"/>
        </w:rPr>
        <w:t>Сессия</w:t>
      </w:r>
      <w:r w:rsidRPr="00A6293C">
        <w:rPr>
          <w:color w:val="000000"/>
          <w:lang w:val="en-US"/>
        </w:rPr>
        <w:t xml:space="preserve"> 2: </w:t>
      </w:r>
      <w:r w:rsidRPr="00A6293C">
        <w:rPr>
          <w:color w:val="000000"/>
        </w:rPr>
        <w:t>Фил</w:t>
      </w:r>
      <w:r w:rsidRPr="00A6293C">
        <w:rPr>
          <w:color w:val="000000"/>
          <w:lang w:val="en-US"/>
        </w:rPr>
        <w:t xml:space="preserve"> </w:t>
      </w:r>
      <w:proofErr w:type="spellStart"/>
      <w:r w:rsidRPr="00A6293C">
        <w:rPr>
          <w:color w:val="000000"/>
        </w:rPr>
        <w:t>Ворвик</w:t>
      </w:r>
      <w:proofErr w:type="spellEnd"/>
      <w:r w:rsidR="00A6293C" w:rsidRPr="00A6293C">
        <w:rPr>
          <w:color w:val="000000"/>
          <w:lang w:val="en-US"/>
        </w:rPr>
        <w:t xml:space="preserve">: </w:t>
      </w:r>
      <w:r w:rsidR="00A6293C" w:rsidRPr="00A6293C">
        <w:rPr>
          <w:b/>
          <w:bCs/>
          <w:color w:val="000000"/>
          <w:bdr w:val="none" w:sz="0" w:space="0" w:color="auto" w:frame="1"/>
          <w:lang w:val="en-US"/>
        </w:rPr>
        <w:t>Leading the students along the language ladder</w:t>
      </w:r>
      <w:r w:rsidR="007276B1">
        <w:rPr>
          <w:b/>
          <w:bCs/>
          <w:color w:val="000000"/>
          <w:bdr w:val="none" w:sz="0" w:space="0" w:color="auto" w:frame="1"/>
          <w:lang w:val="en-US"/>
        </w:rPr>
        <w:t>.</w:t>
      </w:r>
    </w:p>
    <w:p w:rsidR="00E57157" w:rsidRPr="00A6293C" w:rsidRDefault="00A6293C" w:rsidP="00A6293C">
      <w:pPr>
        <w:pStyle w:val="a4"/>
        <w:shd w:val="clear" w:color="auto" w:fill="FFFFFF"/>
        <w:spacing w:before="0" w:beforeAutospacing="0" w:after="0" w:afterAutospacing="0"/>
        <w:rPr>
          <w:color w:val="000000"/>
          <w:lang w:val="en-US"/>
        </w:rPr>
      </w:pPr>
      <w:r w:rsidRPr="00A6293C">
        <w:rPr>
          <w:color w:val="212121"/>
          <w:bdr w:val="none" w:sz="0" w:space="0" w:color="auto" w:frame="1"/>
          <w:lang w:val="en-US"/>
        </w:rPr>
        <w:t>Children today seem to be changing the way they respond to stimuli and this affects the way they act in the classroom. We need to present challenging tasks that can help them play effectively and learn from this play to put them on the language ladder. This session will look at some of the techniques we can use to encourage and enhance young learners to help activate their language learning while keeping them occupied and having fun.</w:t>
      </w:r>
    </w:p>
    <w:p w:rsidR="00E57157" w:rsidRPr="00A6293C" w:rsidRDefault="00E57157" w:rsidP="00E57157">
      <w:pPr>
        <w:pStyle w:val="a4"/>
        <w:rPr>
          <w:color w:val="000000"/>
        </w:rPr>
      </w:pPr>
      <w:r w:rsidRPr="00A6293C">
        <w:rPr>
          <w:b/>
          <w:color w:val="000000"/>
        </w:rPr>
        <w:t>12:45 – 13:05</w:t>
      </w:r>
      <w:r w:rsidRPr="00A6293C">
        <w:rPr>
          <w:color w:val="000000"/>
        </w:rPr>
        <w:t xml:space="preserve"> Обзор учебно-методических ресурсов компании </w:t>
      </w:r>
      <w:proofErr w:type="spellStart"/>
      <w:r w:rsidRPr="00A6293C">
        <w:rPr>
          <w:color w:val="000000"/>
        </w:rPr>
        <w:t>Pe</w:t>
      </w:r>
      <w:proofErr w:type="spellEnd"/>
      <w:r w:rsidRPr="00A6293C">
        <w:rPr>
          <w:color w:val="000000"/>
          <w:lang w:val="en-US"/>
        </w:rPr>
        <w:t>arson</w:t>
      </w:r>
      <w:r w:rsidRPr="00A6293C">
        <w:rPr>
          <w:color w:val="000000"/>
        </w:rPr>
        <w:t xml:space="preserve"> (PILOT ELT)</w:t>
      </w:r>
    </w:p>
    <w:p w:rsidR="00E57157" w:rsidRPr="00C16DF7" w:rsidRDefault="00E57157" w:rsidP="00E57157">
      <w:pPr>
        <w:pStyle w:val="a4"/>
        <w:rPr>
          <w:color w:val="000000"/>
          <w:lang w:val="en-US"/>
        </w:rPr>
      </w:pPr>
      <w:r w:rsidRPr="00C16DF7">
        <w:rPr>
          <w:b/>
          <w:color w:val="000000"/>
          <w:lang w:val="en-US"/>
        </w:rPr>
        <w:t>13:05 – 14:00</w:t>
      </w:r>
      <w:r w:rsidRPr="00C16DF7">
        <w:rPr>
          <w:color w:val="000000"/>
          <w:lang w:val="en-US"/>
        </w:rPr>
        <w:t xml:space="preserve"> </w:t>
      </w:r>
      <w:r w:rsidR="00C16DF7">
        <w:rPr>
          <w:color w:val="000000"/>
        </w:rPr>
        <w:t>Перерыв</w:t>
      </w:r>
    </w:p>
    <w:p w:rsidR="00A6293C" w:rsidRPr="00A6293C" w:rsidRDefault="00E57157" w:rsidP="00A6293C">
      <w:pPr>
        <w:pStyle w:val="xmsonormal"/>
        <w:spacing w:before="0" w:beforeAutospacing="0" w:after="0" w:afterAutospacing="0"/>
        <w:rPr>
          <w:color w:val="222222"/>
        </w:rPr>
      </w:pPr>
      <w:r w:rsidRPr="00A6293C">
        <w:rPr>
          <w:b/>
          <w:color w:val="000000"/>
        </w:rPr>
        <w:t>14:00 – 15:00</w:t>
      </w:r>
      <w:r w:rsidRPr="00A6293C">
        <w:rPr>
          <w:color w:val="000000"/>
        </w:rPr>
        <w:t xml:space="preserve"> </w:t>
      </w:r>
      <w:proofErr w:type="spellStart"/>
      <w:r w:rsidRPr="00A6293C">
        <w:rPr>
          <w:color w:val="000000"/>
        </w:rPr>
        <w:t>Сессия</w:t>
      </w:r>
      <w:proofErr w:type="spellEnd"/>
      <w:r w:rsidRPr="00A6293C">
        <w:rPr>
          <w:color w:val="000000"/>
        </w:rPr>
        <w:t xml:space="preserve"> 3: </w:t>
      </w:r>
      <w:proofErr w:type="spellStart"/>
      <w:r w:rsidRPr="00A6293C">
        <w:rPr>
          <w:color w:val="000000"/>
        </w:rPr>
        <w:t>Фил</w:t>
      </w:r>
      <w:proofErr w:type="spellEnd"/>
      <w:r w:rsidRPr="00A6293C">
        <w:rPr>
          <w:color w:val="000000"/>
        </w:rPr>
        <w:t xml:space="preserve"> </w:t>
      </w:r>
      <w:proofErr w:type="spellStart"/>
      <w:r w:rsidRPr="00A6293C">
        <w:rPr>
          <w:color w:val="000000"/>
        </w:rPr>
        <w:t>Ворвик</w:t>
      </w:r>
      <w:proofErr w:type="spellEnd"/>
      <w:r w:rsidR="00A6293C" w:rsidRPr="00A6293C">
        <w:rPr>
          <w:color w:val="000000"/>
          <w:lang w:val="en-US"/>
        </w:rPr>
        <w:t xml:space="preserve">: </w:t>
      </w:r>
      <w:r w:rsidR="00A6293C" w:rsidRPr="004C20A7">
        <w:rPr>
          <w:b/>
          <w:bCs/>
          <w:color w:val="000000"/>
          <w:bdr w:val="none" w:sz="0" w:space="0" w:color="auto" w:frame="1"/>
          <w:lang w:val="en-US" w:eastAsia="ru-RU"/>
        </w:rPr>
        <w:t>Banking on Business – A modular approach.</w:t>
      </w:r>
    </w:p>
    <w:p w:rsidR="00E57157" w:rsidRPr="00A6293C" w:rsidRDefault="00A6293C" w:rsidP="00A6293C">
      <w:pPr>
        <w:pStyle w:val="xmsonormal"/>
        <w:spacing w:before="0" w:beforeAutospacing="0" w:after="0" w:afterAutospacing="0"/>
        <w:rPr>
          <w:color w:val="000000"/>
          <w:lang w:val="en-US" w:eastAsia="ru-RU"/>
        </w:rPr>
      </w:pPr>
      <w:r w:rsidRPr="00C16DF7">
        <w:rPr>
          <w:color w:val="000000"/>
          <w:lang w:val="en-US" w:eastAsia="ru-RU"/>
        </w:rPr>
        <w:t xml:space="preserve">Adaptive learning matches your students’ needs with other stakeholders and allows you to use a modular approach in a fresh partnership between business and English. With examples from Pearson’s Business Partner we’ll look at how to fit the book around the students rather than the other way around. </w:t>
      </w:r>
      <w:r w:rsidRPr="00A6293C">
        <w:rPr>
          <w:color w:val="000000"/>
          <w:lang w:val="en-US" w:eastAsia="ru-RU"/>
        </w:rPr>
        <w:t xml:space="preserve">This allows us to create a </w:t>
      </w:r>
      <w:proofErr w:type="spellStart"/>
      <w:r w:rsidRPr="00A6293C">
        <w:rPr>
          <w:color w:val="000000"/>
          <w:lang w:val="en-US" w:eastAsia="ru-RU"/>
        </w:rPr>
        <w:t>personalised</w:t>
      </w:r>
      <w:proofErr w:type="spellEnd"/>
      <w:r w:rsidRPr="00A6293C">
        <w:rPr>
          <w:color w:val="000000"/>
          <w:lang w:val="en-US" w:eastAsia="ru-RU"/>
        </w:rPr>
        <w:t xml:space="preserve"> course that suits their requirements and lets us really get down to the business of teaching, so our learners no longer  feel trapped on page 17 but can track their progress to proficiency with clear goals and graded tasks to move them along the learning path.</w:t>
      </w:r>
    </w:p>
    <w:p w:rsidR="00E57157" w:rsidRPr="00A6293C" w:rsidRDefault="00E57157" w:rsidP="00E57157">
      <w:pPr>
        <w:pStyle w:val="a4"/>
        <w:rPr>
          <w:color w:val="000000"/>
        </w:rPr>
      </w:pPr>
      <w:r w:rsidRPr="00A6293C">
        <w:rPr>
          <w:b/>
          <w:color w:val="000000"/>
        </w:rPr>
        <w:lastRenderedPageBreak/>
        <w:t>15:00 – 15:20</w:t>
      </w:r>
      <w:r w:rsidRPr="00A6293C">
        <w:rPr>
          <w:color w:val="000000"/>
        </w:rPr>
        <w:t xml:space="preserve"> Обзор учебно-методических ресурсов компании </w:t>
      </w:r>
      <w:proofErr w:type="spellStart"/>
      <w:r w:rsidRPr="00A6293C">
        <w:rPr>
          <w:color w:val="000000"/>
        </w:rPr>
        <w:t>Pe</w:t>
      </w:r>
      <w:proofErr w:type="spellEnd"/>
      <w:r w:rsidRPr="00A6293C">
        <w:rPr>
          <w:color w:val="000000"/>
          <w:lang w:val="en-US"/>
        </w:rPr>
        <w:t>arson</w:t>
      </w:r>
      <w:r w:rsidRPr="00A6293C">
        <w:rPr>
          <w:color w:val="000000"/>
        </w:rPr>
        <w:t xml:space="preserve"> (PILOT ELT)</w:t>
      </w:r>
    </w:p>
    <w:p w:rsidR="00E57157" w:rsidRPr="00A6293C" w:rsidRDefault="00E57157" w:rsidP="00E57157">
      <w:pPr>
        <w:pStyle w:val="a4"/>
        <w:rPr>
          <w:color w:val="000000"/>
        </w:rPr>
      </w:pPr>
      <w:r w:rsidRPr="00A6293C">
        <w:rPr>
          <w:b/>
          <w:color w:val="000000"/>
        </w:rPr>
        <w:t>1</w:t>
      </w:r>
      <w:r w:rsidRPr="00A6293C">
        <w:rPr>
          <w:b/>
          <w:color w:val="000000"/>
          <w:lang w:val="en-US"/>
        </w:rPr>
        <w:t>5</w:t>
      </w:r>
      <w:r w:rsidRPr="00A6293C">
        <w:rPr>
          <w:b/>
          <w:color w:val="000000"/>
        </w:rPr>
        <w:t>:20 – 1</w:t>
      </w:r>
      <w:r w:rsidRPr="00A6293C">
        <w:rPr>
          <w:b/>
          <w:color w:val="000000"/>
          <w:lang w:val="en-US"/>
        </w:rPr>
        <w:t>6</w:t>
      </w:r>
      <w:r w:rsidRPr="00A6293C">
        <w:rPr>
          <w:b/>
          <w:color w:val="000000"/>
        </w:rPr>
        <w:t>:</w:t>
      </w:r>
      <w:r w:rsidRPr="00A6293C">
        <w:rPr>
          <w:b/>
          <w:color w:val="000000"/>
          <w:lang w:val="en-US"/>
        </w:rPr>
        <w:t>0</w:t>
      </w:r>
      <w:proofErr w:type="spellStart"/>
      <w:r w:rsidRPr="00A6293C">
        <w:rPr>
          <w:b/>
          <w:color w:val="000000"/>
        </w:rPr>
        <w:t>0</w:t>
      </w:r>
      <w:proofErr w:type="spellEnd"/>
      <w:r w:rsidRPr="00A6293C">
        <w:rPr>
          <w:color w:val="000000"/>
        </w:rPr>
        <w:t xml:space="preserve"> Вопросы-Ответы, Лотерея</w:t>
      </w:r>
    </w:p>
    <w:sectPr w:rsidR="00E57157" w:rsidRPr="00A6293C" w:rsidSect="00C3138E">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tylus BT">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157"/>
    <w:rsid w:val="004B100F"/>
    <w:rsid w:val="004C20A7"/>
    <w:rsid w:val="00607AF9"/>
    <w:rsid w:val="007276B1"/>
    <w:rsid w:val="007A34E5"/>
    <w:rsid w:val="00850D8B"/>
    <w:rsid w:val="00A6293C"/>
    <w:rsid w:val="00A6646D"/>
    <w:rsid w:val="00AB6DAF"/>
    <w:rsid w:val="00AE0922"/>
    <w:rsid w:val="00B046A8"/>
    <w:rsid w:val="00B96248"/>
    <w:rsid w:val="00BE1D20"/>
    <w:rsid w:val="00C16DF7"/>
    <w:rsid w:val="00C3138E"/>
    <w:rsid w:val="00DE06BA"/>
    <w:rsid w:val="00E57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D8B"/>
    <w:pPr>
      <w:ind w:left="720"/>
      <w:contextualSpacing/>
    </w:pPr>
    <w:rPr>
      <w:rFonts w:asciiTheme="minorHAnsi" w:eastAsiaTheme="minorHAnsi" w:hAnsiTheme="minorHAnsi" w:cstheme="minorBidi"/>
    </w:rPr>
  </w:style>
  <w:style w:type="paragraph" w:styleId="a4">
    <w:name w:val="Normal (Web)"/>
    <w:basedOn w:val="a"/>
    <w:uiPriority w:val="99"/>
    <w:unhideWhenUsed/>
    <w:rsid w:val="00E571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msonormal">
    <w:name w:val="x_msonormal"/>
    <w:basedOn w:val="a"/>
    <w:rsid w:val="00A6293C"/>
    <w:pPr>
      <w:spacing w:before="100" w:beforeAutospacing="1" w:after="100" w:afterAutospacing="1" w:line="240" w:lineRule="auto"/>
    </w:pPr>
    <w:rPr>
      <w:rFonts w:ascii="Times New Roman" w:eastAsia="Times New Roman" w:hAnsi="Times New Roman"/>
      <w:sz w:val="24"/>
      <w:szCs w:val="24"/>
      <w:lang w:val="en-GB"/>
    </w:rPr>
  </w:style>
  <w:style w:type="character" w:styleId="a5">
    <w:name w:val="Hyperlink"/>
    <w:basedOn w:val="a0"/>
    <w:uiPriority w:val="99"/>
    <w:unhideWhenUsed/>
    <w:rsid w:val="00C313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449</Words>
  <Characters>2561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03_Pilot</dc:creator>
  <cp:lastModifiedBy>03_Pilot</cp:lastModifiedBy>
  <cp:revision>8</cp:revision>
  <cp:lastPrinted>2019-03-15T11:21:00Z</cp:lastPrinted>
  <dcterms:created xsi:type="dcterms:W3CDTF">2019-03-14T13:21:00Z</dcterms:created>
  <dcterms:modified xsi:type="dcterms:W3CDTF">2019-03-18T15:45:00Z</dcterms:modified>
</cp:coreProperties>
</file>